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6B68">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50BC97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13C6811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150D3285">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72</w:t>
            </w:r>
          </w:p>
        </w:tc>
        <w:tc>
          <w:tcPr>
            <w:tcW w:w="2021" w:type="dxa"/>
            <w:tcBorders>
              <w:top w:val="double" w:color="auto" w:sz="4" w:space="0"/>
              <w:left w:val="single" w:color="auto" w:sz="6" w:space="0"/>
              <w:bottom w:val="single" w:color="auto" w:sz="6" w:space="0"/>
              <w:right w:val="single" w:color="auto" w:sz="4" w:space="0"/>
            </w:tcBorders>
            <w:vAlign w:val="center"/>
          </w:tcPr>
          <w:p w14:paraId="4F974200">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能力验证计划名称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601CEA2D">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蓝牙最</w:t>
            </w:r>
            <w:bookmarkStart w:id="0" w:name="_GoBack"/>
            <w:bookmarkEnd w:id="0"/>
            <w:r>
              <w:rPr>
                <w:rFonts w:ascii="Times New Roman" w:hAnsi="Times New Roman" w:cs="Times New Roman" w:eastAsiaTheme="minorEastAsia"/>
                <w:color w:val="000000" w:themeColor="text1"/>
                <w:sz w:val="21"/>
                <w:szCs w:val="21"/>
                <w:lang w:eastAsia="zh-CN"/>
              </w:rPr>
              <w:t>大输出功率</w:t>
            </w:r>
          </w:p>
        </w:tc>
      </w:tr>
      <w:tr w14:paraId="48D395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45B85AD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18CE0E01">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5173B94A">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08F36F27">
            <w:pPr>
              <w:spacing w:after="0"/>
              <w:jc w:val="center"/>
              <w:rPr>
                <w:rFonts w:ascii="Times New Roman" w:hAnsi="Times New Roman" w:cs="Times New Roman" w:eastAsiaTheme="minorEastAsia"/>
                <w:color w:val="000000" w:themeColor="text1"/>
                <w:sz w:val="21"/>
                <w:szCs w:val="21"/>
                <w:lang w:eastAsia="zh-CN"/>
              </w:rPr>
            </w:pPr>
          </w:p>
        </w:tc>
      </w:tr>
      <w:tr w14:paraId="7F92E9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5A200E5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4328303C">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1555ABB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6B2421A0">
            <w:pPr>
              <w:spacing w:after="0"/>
              <w:jc w:val="center"/>
              <w:rPr>
                <w:rFonts w:ascii="Times New Roman" w:hAnsi="Times New Roman" w:cs="Times New Roman" w:eastAsiaTheme="minorEastAsia"/>
                <w:color w:val="000000" w:themeColor="text1"/>
                <w:sz w:val="21"/>
                <w:szCs w:val="21"/>
                <w:lang w:eastAsia="zh-CN"/>
              </w:rPr>
            </w:pPr>
          </w:p>
        </w:tc>
      </w:tr>
      <w:tr w14:paraId="0828B6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1C3465EF">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5EDC2E8A">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4B7D84C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7FF9694D">
            <w:pPr>
              <w:spacing w:after="0"/>
              <w:jc w:val="center"/>
              <w:rPr>
                <w:rFonts w:ascii="Times New Roman" w:hAnsi="Times New Roman" w:cs="Times New Roman" w:eastAsiaTheme="minorEastAsia"/>
                <w:color w:val="000000" w:themeColor="text1"/>
                <w:sz w:val="21"/>
                <w:szCs w:val="21"/>
                <w:lang w:eastAsia="zh-CN"/>
              </w:rPr>
            </w:pPr>
          </w:p>
        </w:tc>
      </w:tr>
      <w:tr w14:paraId="1248D2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1CA602C6">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1EE3B4EE">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3FB6891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530712F8">
            <w:pPr>
              <w:spacing w:after="0"/>
              <w:jc w:val="center"/>
              <w:rPr>
                <w:rFonts w:ascii="Times New Roman" w:hAnsi="Times New Roman" w:cs="Times New Roman" w:eastAsiaTheme="minorEastAsia"/>
                <w:color w:val="000000" w:themeColor="text1"/>
                <w:sz w:val="21"/>
                <w:szCs w:val="21"/>
                <w:lang w:eastAsia="zh-CN"/>
              </w:rPr>
            </w:pPr>
          </w:p>
        </w:tc>
      </w:tr>
      <w:tr w14:paraId="6A4062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503C222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78EA906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2CD65B0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5475DFBA">
            <w:pPr>
              <w:spacing w:after="0"/>
              <w:jc w:val="center"/>
              <w:rPr>
                <w:rFonts w:ascii="Times New Roman" w:hAnsi="Times New Roman" w:cs="Times New Roman" w:eastAsiaTheme="minorEastAsia"/>
                <w:color w:val="000000" w:themeColor="text1"/>
                <w:sz w:val="21"/>
                <w:szCs w:val="21"/>
                <w:lang w:eastAsia="zh-CN"/>
              </w:rPr>
            </w:pPr>
          </w:p>
        </w:tc>
      </w:tr>
      <w:tr w14:paraId="64B9C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1C2D2D6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183F8F03">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RF.TS.p33</w:t>
            </w:r>
          </w:p>
          <w:p w14:paraId="605471BE">
            <w:pPr>
              <w:spacing w:after="0"/>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p>
        </w:tc>
      </w:tr>
      <w:tr w14:paraId="6DB26D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4176960B">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1DE47FDF">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3F293451">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3E43DC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7311885">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4729A3F0">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55BCBDF5">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4B019F2F">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24DD9DF5">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1BE8CAE6">
            <w:pPr>
              <w:pStyle w:val="13"/>
              <w:rPr>
                <w:rFonts w:ascii="Times New Roman" w:cs="Times New Roman" w:eastAsiaTheme="minorEastAsia"/>
                <w:color w:val="000000" w:themeColor="text1"/>
                <w:sz w:val="21"/>
                <w:szCs w:val="21"/>
                <w:lang w:eastAsia="ja-JP"/>
              </w:rPr>
            </w:pPr>
          </w:p>
          <w:p w14:paraId="6CE06EBA">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2FBDD8E4">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2FC930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2B089CBB">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6C198142">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68E080AB">
      <w:pPr>
        <w:spacing w:line="240" w:lineRule="auto"/>
        <w:jc w:val="center"/>
        <w:rPr>
          <w:rFonts w:ascii="黑体" w:hAnsi="Calibri" w:eastAsia="黑体" w:cs="Times New Roman"/>
          <w:color w:val="000000" w:themeColor="text1"/>
          <w:sz w:val="44"/>
          <w:szCs w:val="44"/>
        </w:rPr>
      </w:pPr>
    </w:p>
    <w:p w14:paraId="68DFEB5D">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2AE97C55">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请您用工整字迹清晰填写以下开票信息，如因客户开票信息提供有误，导致发票不能正常使用，发票恕不退换。</w:t>
      </w:r>
    </w:p>
    <w:p w14:paraId="52574A69">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545B3546">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44634A56">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66A99691">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36964854">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16723801">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1D33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23248313">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78B4E936">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64BAF44B">
            <w:pPr>
              <w:spacing w:line="240" w:lineRule="auto"/>
              <w:jc w:val="center"/>
              <w:rPr>
                <w:rFonts w:ascii="黑体" w:hAnsi="Calibri" w:eastAsia="黑体" w:cs="Times New Roman"/>
                <w:color w:val="000000" w:themeColor="text1"/>
                <w:sz w:val="28"/>
                <w:szCs w:val="28"/>
              </w:rPr>
            </w:pPr>
          </w:p>
        </w:tc>
      </w:tr>
      <w:tr w14:paraId="12B8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55E879E2">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2C3A299F">
            <w:pPr>
              <w:spacing w:line="240" w:lineRule="auto"/>
              <w:jc w:val="center"/>
              <w:rPr>
                <w:rFonts w:ascii="黑体" w:hAnsi="Calibri" w:eastAsia="黑体" w:cs="Times New Roman"/>
                <w:color w:val="000000" w:themeColor="text1"/>
                <w:sz w:val="28"/>
                <w:szCs w:val="28"/>
              </w:rPr>
            </w:pPr>
          </w:p>
        </w:tc>
      </w:tr>
      <w:tr w14:paraId="24F2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27" w:type="dxa"/>
            <w:vAlign w:val="center"/>
          </w:tcPr>
          <w:p w14:paraId="66DF4686">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地址</w:t>
            </w:r>
          </w:p>
          <w:p w14:paraId="7FBE80CE">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（务必填写法定地址）</w:t>
            </w:r>
          </w:p>
        </w:tc>
        <w:tc>
          <w:tcPr>
            <w:tcW w:w="5912" w:type="dxa"/>
            <w:vAlign w:val="center"/>
          </w:tcPr>
          <w:p w14:paraId="310EB674">
            <w:pPr>
              <w:spacing w:line="240" w:lineRule="auto"/>
              <w:jc w:val="center"/>
              <w:rPr>
                <w:rFonts w:ascii="黑体" w:hAnsi="Calibri" w:eastAsia="黑体" w:cs="Times New Roman"/>
                <w:color w:val="000000" w:themeColor="text1"/>
                <w:sz w:val="28"/>
                <w:szCs w:val="28"/>
              </w:rPr>
            </w:pPr>
          </w:p>
        </w:tc>
      </w:tr>
      <w:tr w14:paraId="777C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27" w:type="dxa"/>
            <w:vAlign w:val="center"/>
          </w:tcPr>
          <w:p w14:paraId="2E642614">
            <w:pPr>
              <w:spacing w:after="0" w:line="240" w:lineRule="auto"/>
              <w:jc w:val="center"/>
              <w:rPr>
                <w:rFonts w:ascii="黑体" w:hAnsi="华文细黑" w:eastAsia="黑体" w:cs="Times New Roman"/>
                <w:color w:val="000000" w:themeColor="text1"/>
                <w:sz w:val="28"/>
                <w:szCs w:val="28"/>
                <w:lang w:eastAsia="zh-CN"/>
              </w:rPr>
            </w:pPr>
            <w:r>
              <w:rPr>
                <w:rFonts w:hint="eastAsia" w:ascii="黑体" w:hAnsi="华文细黑" w:eastAsia="黑体" w:cs="Times New Roman"/>
                <w:color w:val="000000" w:themeColor="text1"/>
                <w:sz w:val="28"/>
                <w:szCs w:val="28"/>
              </w:rPr>
              <w:t>联系电话</w:t>
            </w:r>
          </w:p>
          <w:p w14:paraId="3877504A">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（税务局登记）</w:t>
            </w:r>
          </w:p>
        </w:tc>
        <w:tc>
          <w:tcPr>
            <w:tcW w:w="5912" w:type="dxa"/>
            <w:vAlign w:val="center"/>
          </w:tcPr>
          <w:p w14:paraId="16E3942E">
            <w:pPr>
              <w:spacing w:line="240" w:lineRule="auto"/>
              <w:jc w:val="center"/>
              <w:rPr>
                <w:rFonts w:ascii="黑体" w:hAnsi="Calibri" w:eastAsia="黑体" w:cs="Times New Roman"/>
                <w:color w:val="000000" w:themeColor="text1"/>
                <w:sz w:val="28"/>
                <w:szCs w:val="28"/>
              </w:rPr>
            </w:pPr>
          </w:p>
        </w:tc>
      </w:tr>
      <w:tr w14:paraId="1C3F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127" w:type="dxa"/>
            <w:vAlign w:val="center"/>
          </w:tcPr>
          <w:p w14:paraId="39EA3BF7">
            <w:pPr>
              <w:spacing w:after="0" w:line="240" w:lineRule="auto"/>
              <w:ind w:firstLine="1120" w:firstLineChars="400"/>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开户行</w:t>
            </w:r>
          </w:p>
          <w:p w14:paraId="4A8084EF">
            <w:pPr>
              <w:spacing w:after="0" w:line="240" w:lineRule="auto"/>
              <w:ind w:firstLine="280" w:firstLineChars="100"/>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w:t>
            </w:r>
            <w:r>
              <w:rPr>
                <w:rFonts w:hint="eastAsia" w:ascii="华文细黑" w:hAnsi="华文细黑" w:eastAsia="华文细黑" w:cs="Times New Roman"/>
                <w:color w:val="000000" w:themeColor="text1"/>
                <w:sz w:val="28"/>
                <w:szCs w:val="28"/>
              </w:rPr>
              <w:t>务必填写全称）</w:t>
            </w:r>
          </w:p>
        </w:tc>
        <w:tc>
          <w:tcPr>
            <w:tcW w:w="5912" w:type="dxa"/>
            <w:vAlign w:val="center"/>
          </w:tcPr>
          <w:p w14:paraId="03C99699">
            <w:pPr>
              <w:spacing w:line="240" w:lineRule="auto"/>
              <w:jc w:val="center"/>
              <w:rPr>
                <w:rFonts w:ascii="黑体" w:hAnsi="Calibri" w:eastAsia="黑体" w:cs="Times New Roman"/>
                <w:color w:val="000000" w:themeColor="text1"/>
                <w:sz w:val="28"/>
                <w:szCs w:val="28"/>
              </w:rPr>
            </w:pPr>
          </w:p>
        </w:tc>
      </w:tr>
      <w:tr w14:paraId="0EE6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27" w:type="dxa"/>
            <w:vAlign w:val="center"/>
          </w:tcPr>
          <w:p w14:paraId="3B1258D2">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账号</w:t>
            </w:r>
          </w:p>
        </w:tc>
        <w:tc>
          <w:tcPr>
            <w:tcW w:w="5912" w:type="dxa"/>
            <w:vAlign w:val="center"/>
          </w:tcPr>
          <w:p w14:paraId="0CE740EB">
            <w:pPr>
              <w:spacing w:line="240" w:lineRule="auto"/>
              <w:jc w:val="center"/>
              <w:rPr>
                <w:rFonts w:ascii="黑体" w:hAnsi="Calibri" w:eastAsia="黑体" w:cs="Times New Roman"/>
                <w:color w:val="000000" w:themeColor="text1"/>
                <w:sz w:val="28"/>
                <w:szCs w:val="28"/>
              </w:rPr>
            </w:pPr>
          </w:p>
        </w:tc>
      </w:tr>
    </w:tbl>
    <w:p w14:paraId="23646497">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1B274198">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37FFEBB1">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7" w:type="first"/>
      <w:footerReference r:id="rId9" w:type="first"/>
      <w:headerReference r:id="rId5" w:type="default"/>
      <w:headerReference r:id="rId6" w:type="even"/>
      <w:footerReference r:id="rId8" w:type="even"/>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CF7D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637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BBB3">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0AD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7F0EC">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4DEC"/>
    <w:rsid w:val="00026248"/>
    <w:rsid w:val="00031A96"/>
    <w:rsid w:val="000368FF"/>
    <w:rsid w:val="00036E21"/>
    <w:rsid w:val="00042EF3"/>
    <w:rsid w:val="00067892"/>
    <w:rsid w:val="00074404"/>
    <w:rsid w:val="000764F7"/>
    <w:rsid w:val="00093E46"/>
    <w:rsid w:val="000A4404"/>
    <w:rsid w:val="000B2DA9"/>
    <w:rsid w:val="000B6121"/>
    <w:rsid w:val="000D5379"/>
    <w:rsid w:val="000D7B2A"/>
    <w:rsid w:val="000E74CE"/>
    <w:rsid w:val="000F253F"/>
    <w:rsid w:val="000F7140"/>
    <w:rsid w:val="00100F62"/>
    <w:rsid w:val="0010237D"/>
    <w:rsid w:val="00107519"/>
    <w:rsid w:val="00111D03"/>
    <w:rsid w:val="00111DC2"/>
    <w:rsid w:val="00115B22"/>
    <w:rsid w:val="00126627"/>
    <w:rsid w:val="00146632"/>
    <w:rsid w:val="00152702"/>
    <w:rsid w:val="001536E9"/>
    <w:rsid w:val="001556CC"/>
    <w:rsid w:val="00182F97"/>
    <w:rsid w:val="00186CD7"/>
    <w:rsid w:val="00190265"/>
    <w:rsid w:val="00195E03"/>
    <w:rsid w:val="001A48DC"/>
    <w:rsid w:val="001B068E"/>
    <w:rsid w:val="001C0F76"/>
    <w:rsid w:val="001C46B3"/>
    <w:rsid w:val="001D1F3F"/>
    <w:rsid w:val="001D2B82"/>
    <w:rsid w:val="001D41FA"/>
    <w:rsid w:val="001F4F3D"/>
    <w:rsid w:val="0021587B"/>
    <w:rsid w:val="00222550"/>
    <w:rsid w:val="00235291"/>
    <w:rsid w:val="002376EB"/>
    <w:rsid w:val="00244234"/>
    <w:rsid w:val="00250CFE"/>
    <w:rsid w:val="0025124F"/>
    <w:rsid w:val="00264A13"/>
    <w:rsid w:val="0027037B"/>
    <w:rsid w:val="0028018A"/>
    <w:rsid w:val="00282FF1"/>
    <w:rsid w:val="00284029"/>
    <w:rsid w:val="002840E0"/>
    <w:rsid w:val="002915B8"/>
    <w:rsid w:val="00297064"/>
    <w:rsid w:val="002A0964"/>
    <w:rsid w:val="002B0C4A"/>
    <w:rsid w:val="002B7774"/>
    <w:rsid w:val="002C11FF"/>
    <w:rsid w:val="002C3181"/>
    <w:rsid w:val="002C4F6F"/>
    <w:rsid w:val="002C6B44"/>
    <w:rsid w:val="002D44BA"/>
    <w:rsid w:val="002E10BE"/>
    <w:rsid w:val="002E28BC"/>
    <w:rsid w:val="002E3AE7"/>
    <w:rsid w:val="002F3D7C"/>
    <w:rsid w:val="00301E71"/>
    <w:rsid w:val="00305A1D"/>
    <w:rsid w:val="0031151D"/>
    <w:rsid w:val="00311C4E"/>
    <w:rsid w:val="003276CC"/>
    <w:rsid w:val="0033306D"/>
    <w:rsid w:val="00347E9A"/>
    <w:rsid w:val="00350370"/>
    <w:rsid w:val="00356B01"/>
    <w:rsid w:val="0035793B"/>
    <w:rsid w:val="00375445"/>
    <w:rsid w:val="00384220"/>
    <w:rsid w:val="00395477"/>
    <w:rsid w:val="003A3855"/>
    <w:rsid w:val="003B32F6"/>
    <w:rsid w:val="003B55A0"/>
    <w:rsid w:val="003C4748"/>
    <w:rsid w:val="003C5460"/>
    <w:rsid w:val="003C5A00"/>
    <w:rsid w:val="003C695E"/>
    <w:rsid w:val="003D4F36"/>
    <w:rsid w:val="003D6CF5"/>
    <w:rsid w:val="003E2B78"/>
    <w:rsid w:val="003E789C"/>
    <w:rsid w:val="003F3601"/>
    <w:rsid w:val="003F435F"/>
    <w:rsid w:val="003F5415"/>
    <w:rsid w:val="004025A7"/>
    <w:rsid w:val="00412F19"/>
    <w:rsid w:val="00416F58"/>
    <w:rsid w:val="00426187"/>
    <w:rsid w:val="00430E72"/>
    <w:rsid w:val="00440600"/>
    <w:rsid w:val="00445247"/>
    <w:rsid w:val="00453E70"/>
    <w:rsid w:val="0045640D"/>
    <w:rsid w:val="00483D90"/>
    <w:rsid w:val="00485B08"/>
    <w:rsid w:val="00487D28"/>
    <w:rsid w:val="0049080E"/>
    <w:rsid w:val="004915B2"/>
    <w:rsid w:val="00492B71"/>
    <w:rsid w:val="004965C9"/>
    <w:rsid w:val="004A1B89"/>
    <w:rsid w:val="004A6DEC"/>
    <w:rsid w:val="004B5A48"/>
    <w:rsid w:val="004B64A9"/>
    <w:rsid w:val="004C224D"/>
    <w:rsid w:val="004C4654"/>
    <w:rsid w:val="004C6D99"/>
    <w:rsid w:val="004E6C1A"/>
    <w:rsid w:val="004E75C5"/>
    <w:rsid w:val="004F39B4"/>
    <w:rsid w:val="00510799"/>
    <w:rsid w:val="00512CA0"/>
    <w:rsid w:val="005316F6"/>
    <w:rsid w:val="00533E15"/>
    <w:rsid w:val="00535FDF"/>
    <w:rsid w:val="005544DE"/>
    <w:rsid w:val="0056686B"/>
    <w:rsid w:val="00581FED"/>
    <w:rsid w:val="005847DD"/>
    <w:rsid w:val="00591F87"/>
    <w:rsid w:val="005A1A7A"/>
    <w:rsid w:val="005C4CF0"/>
    <w:rsid w:val="005C6CFB"/>
    <w:rsid w:val="005D0A51"/>
    <w:rsid w:val="005D5362"/>
    <w:rsid w:val="005D7151"/>
    <w:rsid w:val="005E3CDB"/>
    <w:rsid w:val="005E5310"/>
    <w:rsid w:val="005F1A4C"/>
    <w:rsid w:val="00600CD2"/>
    <w:rsid w:val="00605FB3"/>
    <w:rsid w:val="006149A6"/>
    <w:rsid w:val="00622C15"/>
    <w:rsid w:val="0062632F"/>
    <w:rsid w:val="006349D4"/>
    <w:rsid w:val="00644674"/>
    <w:rsid w:val="006467C8"/>
    <w:rsid w:val="006778CF"/>
    <w:rsid w:val="006849ED"/>
    <w:rsid w:val="006907F1"/>
    <w:rsid w:val="00694933"/>
    <w:rsid w:val="00694CC1"/>
    <w:rsid w:val="006A129D"/>
    <w:rsid w:val="006A78EA"/>
    <w:rsid w:val="006C517E"/>
    <w:rsid w:val="006C554D"/>
    <w:rsid w:val="006F251E"/>
    <w:rsid w:val="006F57D9"/>
    <w:rsid w:val="007020F4"/>
    <w:rsid w:val="007030FE"/>
    <w:rsid w:val="00704C27"/>
    <w:rsid w:val="007128AE"/>
    <w:rsid w:val="007160A8"/>
    <w:rsid w:val="00724177"/>
    <w:rsid w:val="007558CE"/>
    <w:rsid w:val="00767A8D"/>
    <w:rsid w:val="00777115"/>
    <w:rsid w:val="00780882"/>
    <w:rsid w:val="00792F88"/>
    <w:rsid w:val="0079381B"/>
    <w:rsid w:val="00795647"/>
    <w:rsid w:val="007A4F18"/>
    <w:rsid w:val="007C4461"/>
    <w:rsid w:val="007D5BFD"/>
    <w:rsid w:val="007D7494"/>
    <w:rsid w:val="007E663E"/>
    <w:rsid w:val="007F2841"/>
    <w:rsid w:val="007F4B14"/>
    <w:rsid w:val="00800CC2"/>
    <w:rsid w:val="00803542"/>
    <w:rsid w:val="0080593E"/>
    <w:rsid w:val="00816D0F"/>
    <w:rsid w:val="008304C8"/>
    <w:rsid w:val="008327A5"/>
    <w:rsid w:val="00835887"/>
    <w:rsid w:val="00837DEA"/>
    <w:rsid w:val="00842489"/>
    <w:rsid w:val="008463EC"/>
    <w:rsid w:val="008526B8"/>
    <w:rsid w:val="0085333C"/>
    <w:rsid w:val="00860F88"/>
    <w:rsid w:val="00861BD1"/>
    <w:rsid w:val="00866705"/>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37CB"/>
    <w:rsid w:val="00911F9E"/>
    <w:rsid w:val="00912CE3"/>
    <w:rsid w:val="0091303A"/>
    <w:rsid w:val="00917FA2"/>
    <w:rsid w:val="009217BB"/>
    <w:rsid w:val="00921AE2"/>
    <w:rsid w:val="00930CB2"/>
    <w:rsid w:val="009326E6"/>
    <w:rsid w:val="009372F2"/>
    <w:rsid w:val="00950ACA"/>
    <w:rsid w:val="00956C60"/>
    <w:rsid w:val="00964999"/>
    <w:rsid w:val="009659F7"/>
    <w:rsid w:val="00970FB6"/>
    <w:rsid w:val="009721F4"/>
    <w:rsid w:val="009938CF"/>
    <w:rsid w:val="00995492"/>
    <w:rsid w:val="009B42D7"/>
    <w:rsid w:val="009C1F5C"/>
    <w:rsid w:val="009D66D6"/>
    <w:rsid w:val="009E0C24"/>
    <w:rsid w:val="00A041B2"/>
    <w:rsid w:val="00A10878"/>
    <w:rsid w:val="00A15F80"/>
    <w:rsid w:val="00A33A08"/>
    <w:rsid w:val="00A41BD6"/>
    <w:rsid w:val="00A44C6F"/>
    <w:rsid w:val="00A519CE"/>
    <w:rsid w:val="00A639DE"/>
    <w:rsid w:val="00A722A6"/>
    <w:rsid w:val="00A73234"/>
    <w:rsid w:val="00A84D0E"/>
    <w:rsid w:val="00AB677D"/>
    <w:rsid w:val="00AC7980"/>
    <w:rsid w:val="00AD08FE"/>
    <w:rsid w:val="00AD1FFF"/>
    <w:rsid w:val="00AD23C5"/>
    <w:rsid w:val="00AD25AD"/>
    <w:rsid w:val="00AE365D"/>
    <w:rsid w:val="00AE6A9F"/>
    <w:rsid w:val="00B00453"/>
    <w:rsid w:val="00B01CE9"/>
    <w:rsid w:val="00B1602A"/>
    <w:rsid w:val="00B1621D"/>
    <w:rsid w:val="00B21E92"/>
    <w:rsid w:val="00B258D7"/>
    <w:rsid w:val="00B331D5"/>
    <w:rsid w:val="00B4062A"/>
    <w:rsid w:val="00B46F07"/>
    <w:rsid w:val="00B54D25"/>
    <w:rsid w:val="00B54DE2"/>
    <w:rsid w:val="00B61C1C"/>
    <w:rsid w:val="00B665E1"/>
    <w:rsid w:val="00B72314"/>
    <w:rsid w:val="00B826D9"/>
    <w:rsid w:val="00B86B38"/>
    <w:rsid w:val="00B94D4F"/>
    <w:rsid w:val="00BA16D1"/>
    <w:rsid w:val="00BA2B6A"/>
    <w:rsid w:val="00BA510B"/>
    <w:rsid w:val="00BA567F"/>
    <w:rsid w:val="00BC26F2"/>
    <w:rsid w:val="00BD5732"/>
    <w:rsid w:val="00BD613A"/>
    <w:rsid w:val="00BD7E25"/>
    <w:rsid w:val="00BE6791"/>
    <w:rsid w:val="00C02EE4"/>
    <w:rsid w:val="00C21B5F"/>
    <w:rsid w:val="00C23F3D"/>
    <w:rsid w:val="00C41527"/>
    <w:rsid w:val="00C450A0"/>
    <w:rsid w:val="00C47CD2"/>
    <w:rsid w:val="00C52CF6"/>
    <w:rsid w:val="00C530DA"/>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370E"/>
    <w:rsid w:val="00D21AA8"/>
    <w:rsid w:val="00D22D0B"/>
    <w:rsid w:val="00D43AE3"/>
    <w:rsid w:val="00D45B9A"/>
    <w:rsid w:val="00D54718"/>
    <w:rsid w:val="00D65743"/>
    <w:rsid w:val="00D66733"/>
    <w:rsid w:val="00D723BA"/>
    <w:rsid w:val="00D85833"/>
    <w:rsid w:val="00D95B82"/>
    <w:rsid w:val="00DB1FAA"/>
    <w:rsid w:val="00DC05E9"/>
    <w:rsid w:val="00DD692E"/>
    <w:rsid w:val="00DE2510"/>
    <w:rsid w:val="00DE4DBB"/>
    <w:rsid w:val="00DE7798"/>
    <w:rsid w:val="00E01DF5"/>
    <w:rsid w:val="00E07CB8"/>
    <w:rsid w:val="00E24DCC"/>
    <w:rsid w:val="00E35146"/>
    <w:rsid w:val="00E437FA"/>
    <w:rsid w:val="00E45D9C"/>
    <w:rsid w:val="00E61498"/>
    <w:rsid w:val="00E678D0"/>
    <w:rsid w:val="00E81882"/>
    <w:rsid w:val="00E908C0"/>
    <w:rsid w:val="00E91BBF"/>
    <w:rsid w:val="00E94A84"/>
    <w:rsid w:val="00EB4A2E"/>
    <w:rsid w:val="00EB64EB"/>
    <w:rsid w:val="00EB7937"/>
    <w:rsid w:val="00EC1D7A"/>
    <w:rsid w:val="00EC69CA"/>
    <w:rsid w:val="00ED6F34"/>
    <w:rsid w:val="00EE126E"/>
    <w:rsid w:val="00EF60F1"/>
    <w:rsid w:val="00F04B19"/>
    <w:rsid w:val="00F05040"/>
    <w:rsid w:val="00F521C7"/>
    <w:rsid w:val="00F56205"/>
    <w:rsid w:val="00F6123E"/>
    <w:rsid w:val="00F6298E"/>
    <w:rsid w:val="00F732DE"/>
    <w:rsid w:val="00F74B47"/>
    <w:rsid w:val="00F815D5"/>
    <w:rsid w:val="00F822F3"/>
    <w:rsid w:val="00F92800"/>
    <w:rsid w:val="00F935D5"/>
    <w:rsid w:val="00F94612"/>
    <w:rsid w:val="00F96CEA"/>
    <w:rsid w:val="00FA10C8"/>
    <w:rsid w:val="00FB0A65"/>
    <w:rsid w:val="00FB7E85"/>
    <w:rsid w:val="00FC0C6B"/>
    <w:rsid w:val="00FD6046"/>
    <w:rsid w:val="00FE4C21"/>
    <w:rsid w:val="38844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alloon Text"/>
    <w:basedOn w:val="1"/>
    <w:link w:val="12"/>
    <w:semiHidden/>
    <w:unhideWhenUsed/>
    <w:uiPriority w:val="99"/>
    <w:pPr>
      <w:spacing w:after="0"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paragraph" w:customStyle="1" w:styleId="13">
    <w:name w:val="Defaul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648</Words>
  <Characters>732</Characters>
  <Lines>7</Lines>
  <Paragraphs>2</Paragraphs>
  <TotalTime>87</TotalTime>
  <ScaleCrop>false</ScaleCrop>
  <LinksUpToDate>false</LinksUpToDate>
  <CharactersWithSpaces>896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2024-12-24T03:04:31Z</dcterms:modified>
  <dc:title>MathType Commands 6 for Word</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6527CA90BA764855B5AB59A5D47DB0ED_12</vt:lpwstr>
  </property>
</Properties>
</file>